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C25" w:rsidRPr="0076636A" w:rsidRDefault="00342D25" w:rsidP="0076636A">
      <w:pPr>
        <w:spacing w:line="300" w:lineRule="auto"/>
        <w:ind w:firstLineChars="200" w:firstLine="560"/>
        <w:jc w:val="center"/>
        <w:rPr>
          <w:sz w:val="28"/>
          <w:szCs w:val="28"/>
        </w:rPr>
      </w:pPr>
      <w:r>
        <w:rPr>
          <w:sz w:val="28"/>
          <w:szCs w:val="28"/>
        </w:rPr>
        <w:t>易错辨析：我们常常忽略的根的判别式</w:t>
      </w:r>
    </w:p>
    <w:p w:rsidR="005F2361" w:rsidRDefault="00C13068" w:rsidP="0076636A">
      <w:pPr>
        <w:spacing w:line="300" w:lineRule="auto"/>
        <w:ind w:firstLineChars="200" w:firstLine="420"/>
      </w:pPr>
      <w:r>
        <w:rPr>
          <w:rFonts w:hint="eastAsia"/>
        </w:rPr>
        <w:t>作为一元二次方程求解的要素之一，根的判别式地位足可</w:t>
      </w:r>
      <w:r w:rsidR="002D4C12">
        <w:rPr>
          <w:rFonts w:hint="eastAsia"/>
        </w:rPr>
        <w:t>比肩本身定义</w:t>
      </w:r>
      <w:r w:rsidR="005F2361">
        <w:rPr>
          <w:rFonts w:hint="eastAsia"/>
        </w:rPr>
        <w:t>。</w:t>
      </w:r>
      <w:r w:rsidR="002D4C12">
        <w:rPr>
          <w:rFonts w:hint="eastAsia"/>
        </w:rPr>
        <w:t>而关于它的出题形式亦有多重。</w:t>
      </w:r>
    </w:p>
    <w:p w:rsidR="002D4C12" w:rsidRDefault="002D4C12" w:rsidP="0076636A">
      <w:pPr>
        <w:spacing w:line="300" w:lineRule="auto"/>
        <w:ind w:firstLineChars="200" w:firstLine="420"/>
      </w:pPr>
      <w:r>
        <w:t>第一种直接考察，即题目中直接表述该方程是否有实根。此时我们可以直接利用</w:t>
      </w:r>
      <w:r w:rsidRPr="002D4C12">
        <w:rPr>
          <w:position w:val="-4"/>
        </w:rPr>
        <w:object w:dxaOrig="2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65pt;height:12pt" o:ole="">
            <v:imagedata r:id="rId7" o:title=""/>
          </v:shape>
          <o:OLEObject Type="Embed" ProgID="Equation.DSMT4" ShapeID="_x0000_i1025" DrawAspect="Content" ObjectID="_1710425704" r:id="rId8"/>
        </w:object>
      </w:r>
      <w:r>
        <w:t>与</w:t>
      </w:r>
      <w:r w:rsidRPr="002D4C12">
        <w:rPr>
          <w:position w:val="-6"/>
        </w:rPr>
        <w:object w:dxaOrig="180" w:dyaOrig="260">
          <v:shape id="_x0000_i1026" type="#_x0000_t75" style="width:8.65pt;height:13.35pt" o:ole="">
            <v:imagedata r:id="rId9" o:title=""/>
          </v:shape>
          <o:OLEObject Type="Embed" ProgID="Equation.DSMT4" ShapeID="_x0000_i1026" DrawAspect="Content" ObjectID="_1710425705" r:id="rId10"/>
        </w:object>
      </w:r>
      <w:r w:rsidR="0017415B">
        <w:t>的大小关系进行求解，与</w:t>
      </w:r>
      <w:r>
        <w:t>此同时需要保证二次项前系数不为零。</w:t>
      </w:r>
    </w:p>
    <w:p w:rsidR="005F7A3D" w:rsidRDefault="005F7A3D" w:rsidP="0076636A">
      <w:pPr>
        <w:spacing w:line="300" w:lineRule="auto"/>
        <w:ind w:firstLineChars="200" w:firstLine="420"/>
      </w:pPr>
      <w:r>
        <w:t>【例</w:t>
      </w:r>
      <w:r w:rsidRPr="005F7A3D">
        <w:rPr>
          <w:position w:val="-4"/>
        </w:rPr>
        <w:object w:dxaOrig="139" w:dyaOrig="240">
          <v:shape id="_x0000_i1027" type="#_x0000_t75" style="width:6.65pt;height:12pt" o:ole="">
            <v:imagedata r:id="rId11" o:title=""/>
          </v:shape>
          <o:OLEObject Type="Embed" ProgID="Equation.DSMT4" ShapeID="_x0000_i1027" DrawAspect="Content" ObjectID="_1710425706" r:id="rId12"/>
        </w:object>
      </w:r>
      <w:r>
        <w:t>】若关于</w:t>
      </w:r>
      <w:r w:rsidRPr="005F7A3D">
        <w:rPr>
          <w:position w:val="-6"/>
        </w:rPr>
        <w:object w:dxaOrig="180" w:dyaOrig="200">
          <v:shape id="_x0000_i1028" type="#_x0000_t75" style="width:8.65pt;height:10pt" o:ole="">
            <v:imagedata r:id="rId13" o:title=""/>
          </v:shape>
          <o:OLEObject Type="Embed" ProgID="Equation.DSMT4" ShapeID="_x0000_i1028" DrawAspect="Content" ObjectID="_1710425707" r:id="rId14"/>
        </w:object>
      </w:r>
      <w:r>
        <w:t>的一元二次方程</w:t>
      </w:r>
      <w:r w:rsidR="003A3053" w:rsidRPr="005F7A3D">
        <w:rPr>
          <w:position w:val="-6"/>
        </w:rPr>
        <w:object w:dxaOrig="1340" w:dyaOrig="300">
          <v:shape id="_x0000_i1029" type="#_x0000_t75" style="width:64.65pt;height:15.35pt" o:ole="">
            <v:imagedata r:id="rId15" o:title=""/>
          </v:shape>
          <o:OLEObject Type="Embed" ProgID="Equation.DSMT4" ShapeID="_x0000_i1029" DrawAspect="Content" ObjectID="_1710425708" r:id="rId16"/>
        </w:object>
      </w:r>
      <w:r w:rsidR="003A3053">
        <w:t>有两个不相等的实数根，则</w:t>
      </w:r>
      <w:r w:rsidR="003A3053" w:rsidRPr="005F7A3D">
        <w:rPr>
          <w:position w:val="-6"/>
        </w:rPr>
        <w:object w:dxaOrig="180" w:dyaOrig="260">
          <v:shape id="_x0000_i1030" type="#_x0000_t75" style="width:8.65pt;height:13.35pt" o:ole="">
            <v:imagedata r:id="rId17" o:title=""/>
          </v:shape>
          <o:OLEObject Type="Embed" ProgID="Equation.DSMT4" ShapeID="_x0000_i1030" DrawAspect="Content" ObjectID="_1710425709" r:id="rId18"/>
        </w:object>
      </w:r>
      <w:r w:rsidR="003A3053">
        <w:t>的取值范围是（</w:t>
      </w:r>
      <w:r w:rsidR="003A3053">
        <w:rPr>
          <w:rFonts w:hint="eastAsia"/>
        </w:rPr>
        <w:t xml:space="preserve"> </w:t>
      </w:r>
      <w:r w:rsidR="003A3053">
        <w:t xml:space="preserve">  </w:t>
      </w:r>
      <w:r w:rsidR="003A3053">
        <w:t>）</w:t>
      </w:r>
      <w:r w:rsidR="003A3053">
        <w:rPr>
          <w:rFonts w:hint="eastAsia"/>
        </w:rPr>
        <w:t>.</w:t>
      </w:r>
    </w:p>
    <w:p w:rsidR="003A3053" w:rsidRDefault="003A3053" w:rsidP="003A3053">
      <w:pPr>
        <w:topLinePunct/>
        <w:spacing w:line="300" w:lineRule="auto"/>
        <w:ind w:firstLineChars="200" w:firstLine="420"/>
        <w:contextualSpacing/>
        <w:jc w:val="left"/>
        <w:textAlignment w:val="center"/>
      </w:pPr>
      <w:r>
        <w:t>（</w:t>
      </w:r>
      <w:r>
        <w:rPr>
          <w:rFonts w:hint="eastAsia"/>
        </w:rPr>
        <w:t>A</w:t>
      </w:r>
      <w:r>
        <w:t>）</w:t>
      </w:r>
      <w:r w:rsidRPr="00D17387">
        <w:object w:dxaOrig="600" w:dyaOrig="260">
          <v:shape id="_x0000_i1031" type="#_x0000_t75" style="width:28.65pt;height:13.35pt" o:ole="">
            <v:imagedata r:id="rId19" o:title=""/>
          </v:shape>
          <o:OLEObject Type="Embed" ProgID="Equation.DSMT4" ShapeID="_x0000_i1031" DrawAspect="Content" ObjectID="_1710425710" r:id="rId20"/>
        </w:object>
      </w:r>
      <w:r>
        <w:rPr>
          <w:rFonts w:hint="eastAsia"/>
        </w:rPr>
        <w:t xml:space="preserve"> </w:t>
      </w:r>
      <w:r>
        <w:t xml:space="preserve">  </w:t>
      </w:r>
      <w:r>
        <w:t>（</w:t>
      </w:r>
      <w:r>
        <w:rPr>
          <w:rFonts w:hint="eastAsia"/>
        </w:rPr>
        <w:t>B</w:t>
      </w:r>
      <w:r>
        <w:t>）</w:t>
      </w:r>
      <w:r w:rsidRPr="00D17387">
        <w:object w:dxaOrig="1240" w:dyaOrig="279">
          <v:shape id="_x0000_i1032" type="#_x0000_t75" style="width:64.65pt;height:14pt" o:ole="">
            <v:imagedata r:id="rId21" o:title=""/>
          </v:shape>
          <o:OLEObject Type="Embed" ProgID="Equation.DSMT4" ShapeID="_x0000_i1032" DrawAspect="Content" ObjectID="_1710425711" r:id="rId22"/>
        </w:object>
      </w:r>
      <w:r>
        <w:rPr>
          <w:rFonts w:hint="eastAsia"/>
        </w:rPr>
        <w:t xml:space="preserve"> </w:t>
      </w:r>
      <w:r>
        <w:t xml:space="preserve">  </w:t>
      </w:r>
      <w:r>
        <w:t>（</w:t>
      </w:r>
      <w:r>
        <w:rPr>
          <w:rFonts w:hint="eastAsia"/>
        </w:rPr>
        <w:t>C</w:t>
      </w:r>
      <w:r>
        <w:t>）</w:t>
      </w:r>
      <w:r w:rsidRPr="00D17387">
        <w:object w:dxaOrig="460" w:dyaOrig="260">
          <v:shape id="_x0000_i1033" type="#_x0000_t75" style="width:23.35pt;height:13.35pt" o:ole="">
            <v:imagedata r:id="rId23" o:title=""/>
          </v:shape>
          <o:OLEObject Type="Embed" ProgID="Equation.DSMT4" ShapeID="_x0000_i1033" DrawAspect="Content" ObjectID="_1710425712" r:id="rId24"/>
        </w:object>
      </w:r>
      <w:r>
        <w:rPr>
          <w:rFonts w:hint="eastAsia"/>
        </w:rPr>
        <w:t xml:space="preserve"> </w:t>
      </w:r>
      <w:r>
        <w:t xml:space="preserve"> </w:t>
      </w:r>
      <w:r>
        <w:t xml:space="preserve"> </w:t>
      </w:r>
      <w:r>
        <w:t>（</w:t>
      </w:r>
      <w:r>
        <w:rPr>
          <w:rFonts w:hint="eastAsia"/>
        </w:rPr>
        <w:t>D</w:t>
      </w:r>
      <w:r>
        <w:t>）</w:t>
      </w:r>
      <w:r w:rsidRPr="00D17387">
        <w:object w:dxaOrig="1100" w:dyaOrig="279">
          <v:shape id="_x0000_i1034" type="#_x0000_t75" style="width:55.35pt;height:14pt" o:ole="">
            <v:imagedata r:id="rId25" o:title=""/>
          </v:shape>
          <o:OLEObject Type="Embed" ProgID="Equation.DSMT4" ShapeID="_x0000_i1034" DrawAspect="Content" ObjectID="_1710425713" r:id="rId26"/>
        </w:object>
      </w:r>
      <w:r>
        <w:rPr>
          <w:rFonts w:hint="eastAsia"/>
        </w:rPr>
        <w:t xml:space="preserve"> </w:t>
      </w:r>
      <w:r>
        <w:t xml:space="preserve">   </w:t>
      </w:r>
      <w:r>
        <w:t>（</w:t>
      </w:r>
      <w:r>
        <w:rPr>
          <w:rFonts w:hint="eastAsia"/>
        </w:rPr>
        <w:t>E</w:t>
      </w:r>
      <w:r>
        <w:t>）</w:t>
      </w:r>
      <w:r w:rsidRPr="00D17387">
        <w:object w:dxaOrig="499" w:dyaOrig="260">
          <v:shape id="_x0000_i1035" type="#_x0000_t75" style="width:24.65pt;height:13.35pt" o:ole="">
            <v:imagedata r:id="rId27" o:title=""/>
          </v:shape>
          <o:OLEObject Type="Embed" ProgID="Equation.DSMT4" ShapeID="_x0000_i1035" DrawAspect="Content" ObjectID="_1710425714" r:id="rId28"/>
        </w:object>
      </w:r>
    </w:p>
    <w:p w:rsidR="003A3053" w:rsidRPr="00D17387" w:rsidRDefault="003A3053" w:rsidP="003A3053">
      <w:pPr>
        <w:topLinePunct/>
        <w:spacing w:line="300" w:lineRule="auto"/>
        <w:ind w:firstLineChars="200" w:firstLine="420"/>
        <w:contextualSpacing/>
        <w:textAlignment w:val="center"/>
      </w:pPr>
      <w:r w:rsidRPr="00D17387">
        <w:t>【答案】</w:t>
      </w:r>
      <w:r w:rsidR="006745A3">
        <w:t>B</w:t>
      </w:r>
    </w:p>
    <w:p w:rsidR="003A3053" w:rsidRPr="00D17387" w:rsidRDefault="003A3053" w:rsidP="003A3053">
      <w:pPr>
        <w:topLinePunct/>
        <w:spacing w:line="300" w:lineRule="auto"/>
        <w:ind w:firstLineChars="200" w:firstLine="420"/>
        <w:contextualSpacing/>
        <w:textAlignment w:val="center"/>
      </w:pPr>
      <w:r w:rsidRPr="00D17387">
        <w:t>【知识点】</w:t>
      </w:r>
      <w:r w:rsidR="00F9025E">
        <w:rPr>
          <w:rFonts w:hint="eastAsia"/>
        </w:rPr>
        <w:t>根的判别式</w:t>
      </w:r>
    </w:p>
    <w:p w:rsidR="003A3053" w:rsidRPr="00D17387" w:rsidRDefault="003A3053" w:rsidP="003A3053">
      <w:pPr>
        <w:topLinePunct/>
        <w:spacing w:line="300" w:lineRule="auto"/>
        <w:ind w:firstLineChars="200" w:firstLine="420"/>
        <w:contextualSpacing/>
        <w:textAlignment w:val="center"/>
      </w:pPr>
      <w:r w:rsidRPr="00D17387">
        <w:t>【解析】</w:t>
      </w:r>
    </w:p>
    <w:p w:rsidR="003A3053" w:rsidRPr="00D17387" w:rsidRDefault="003A3053" w:rsidP="003A3053">
      <w:pPr>
        <w:spacing w:line="300" w:lineRule="auto"/>
        <w:ind w:firstLineChars="200" w:firstLine="420"/>
        <w:textAlignment w:val="center"/>
      </w:pPr>
      <w:r>
        <w:t>根据</w:t>
      </w:r>
      <w:r w:rsidR="00F9025E">
        <w:t>题意可得</w:t>
      </w:r>
      <w:r w:rsidR="00F9025E" w:rsidRPr="00D17387">
        <w:object w:dxaOrig="3120" w:dyaOrig="340">
          <v:shape id="_x0000_i1036" type="#_x0000_t75" style="width:149.35pt;height:17.35pt" o:ole="">
            <v:imagedata r:id="rId29" o:title=""/>
          </v:shape>
          <o:OLEObject Type="Embed" ProgID="Equation.DSMT4" ShapeID="_x0000_i1036" DrawAspect="Content" ObjectID="_1710425715" r:id="rId30"/>
        </w:object>
      </w:r>
      <w:r w:rsidR="00F9025E">
        <w:t>，且由于方程为二次，所以</w:t>
      </w:r>
      <w:r w:rsidR="00F9025E" w:rsidRPr="00D17387">
        <w:object w:dxaOrig="499" w:dyaOrig="260">
          <v:shape id="_x0000_i1037" type="#_x0000_t75" style="width:24pt;height:13.35pt" o:ole="">
            <v:imagedata r:id="rId31" o:title=""/>
          </v:shape>
          <o:OLEObject Type="Embed" ProgID="Equation.DSMT4" ShapeID="_x0000_i1037" DrawAspect="Content" ObjectID="_1710425716" r:id="rId32"/>
        </w:object>
      </w:r>
      <w:r w:rsidR="00F9025E">
        <w:t>，即满足条件的</w:t>
      </w:r>
      <w:r w:rsidR="00F9025E" w:rsidRPr="006745A3">
        <w:object w:dxaOrig="180" w:dyaOrig="260">
          <v:shape id="_x0000_i1038" type="#_x0000_t75" style="width:8.65pt;height:13.35pt" o:ole="">
            <v:imagedata r:id="rId17" o:title=""/>
          </v:shape>
          <o:OLEObject Type="Embed" ProgID="Equation.DSMT4" ShapeID="_x0000_i1038" DrawAspect="Content" ObjectID="_1710425717" r:id="rId33"/>
        </w:object>
      </w:r>
      <w:r w:rsidR="00F9025E">
        <w:t>的取值范围是</w:t>
      </w:r>
      <w:r w:rsidR="006745A3" w:rsidRPr="00D17387">
        <w:object w:dxaOrig="1240" w:dyaOrig="279">
          <v:shape id="_x0000_i1039" type="#_x0000_t75" style="width:64.65pt;height:14pt" o:ole="">
            <v:imagedata r:id="rId21" o:title=""/>
          </v:shape>
          <o:OLEObject Type="Embed" ProgID="Equation.DSMT4" ShapeID="_x0000_i1039" DrawAspect="Content" ObjectID="_1710425718" r:id="rId34"/>
        </w:object>
      </w:r>
      <w:r w:rsidRPr="00D17387">
        <w:rPr>
          <w:rFonts w:hint="eastAsia"/>
        </w:rPr>
        <w:t>。故本题选择</w:t>
      </w:r>
      <w:r w:rsidR="006745A3">
        <w:t>B</w:t>
      </w:r>
      <w:r w:rsidRPr="00D17387">
        <w:rPr>
          <w:rFonts w:hint="eastAsia"/>
        </w:rPr>
        <w:t>。</w:t>
      </w:r>
    </w:p>
    <w:p w:rsidR="003A3053" w:rsidRDefault="0017415B" w:rsidP="003A3053">
      <w:pPr>
        <w:topLinePunct/>
        <w:spacing w:line="300" w:lineRule="auto"/>
        <w:ind w:firstLineChars="200" w:firstLine="420"/>
        <w:contextualSpacing/>
        <w:jc w:val="left"/>
        <w:textAlignment w:val="center"/>
      </w:pPr>
      <w:r>
        <w:rPr>
          <w:rFonts w:hint="eastAsia"/>
        </w:rPr>
        <w:t>例</w:t>
      </w:r>
      <w:r>
        <w:rPr>
          <w:rFonts w:hint="eastAsia"/>
        </w:rPr>
        <w:t>1</w:t>
      </w:r>
      <w:r>
        <w:rPr>
          <w:rFonts w:hint="eastAsia"/>
        </w:rPr>
        <w:t>本身不难，只是</w:t>
      </w:r>
      <w:r w:rsidR="00B52FB8">
        <w:rPr>
          <w:rFonts w:hint="eastAsia"/>
        </w:rPr>
        <w:t>容易忽略掉一元二次方程二次项的系数不为零，这一方程的定义要求，对于此类题目需要牢记该项要素。</w:t>
      </w:r>
    </w:p>
    <w:p w:rsidR="00B52FB8" w:rsidRDefault="00B52FB8" w:rsidP="003A3053">
      <w:pPr>
        <w:topLinePunct/>
        <w:spacing w:line="300" w:lineRule="auto"/>
        <w:ind w:firstLineChars="200" w:firstLine="420"/>
        <w:contextualSpacing/>
        <w:jc w:val="left"/>
        <w:textAlignment w:val="center"/>
      </w:pPr>
      <w:r>
        <w:t>第二种考察方式比较综合，容易和韦达定理结合一起考察，作为隐藏条件出现。</w:t>
      </w:r>
    </w:p>
    <w:p w:rsidR="00B52FB8" w:rsidRDefault="00B52FB8" w:rsidP="00B52FB8">
      <w:pPr>
        <w:spacing w:line="300" w:lineRule="auto"/>
        <w:ind w:firstLineChars="200" w:firstLine="420"/>
      </w:pPr>
      <w:r>
        <w:t>【例</w:t>
      </w:r>
      <w:r w:rsidRPr="005F7A3D">
        <w:rPr>
          <w:position w:val="-4"/>
        </w:rPr>
        <w:object w:dxaOrig="180" w:dyaOrig="240">
          <v:shape id="_x0000_i1040" type="#_x0000_t75" style="width:8.65pt;height:12pt" o:ole="">
            <v:imagedata r:id="rId35" o:title=""/>
          </v:shape>
          <o:OLEObject Type="Embed" ProgID="Equation.DSMT4" ShapeID="_x0000_i1040" DrawAspect="Content" ObjectID="_1710425719" r:id="rId36"/>
        </w:object>
      </w:r>
      <w:r>
        <w:t>】</w:t>
      </w:r>
      <w:r w:rsidR="00543B37">
        <w:t>已知</w:t>
      </w:r>
      <w:r>
        <w:t>一元二次方程</w:t>
      </w:r>
      <w:r w:rsidR="00543B37" w:rsidRPr="005F7A3D">
        <w:rPr>
          <w:position w:val="-6"/>
        </w:rPr>
        <w:object w:dxaOrig="2820" w:dyaOrig="300">
          <v:shape id="_x0000_i1041" type="#_x0000_t75" style="width:135.35pt;height:15.35pt" o:ole="">
            <v:imagedata r:id="rId37" o:title=""/>
          </v:shape>
          <o:OLEObject Type="Embed" ProgID="Equation.DSMT4" ShapeID="_x0000_i1041" DrawAspect="Content" ObjectID="_1710425720" r:id="rId38"/>
        </w:object>
      </w:r>
      <w:r>
        <w:t>有</w:t>
      </w:r>
      <w:r w:rsidR="00543B37">
        <w:t>实</w:t>
      </w:r>
      <w:r>
        <w:t>根，则</w:t>
      </w:r>
      <w:r w:rsidR="00543B37">
        <w:t>其两根之积的最小值</w:t>
      </w:r>
      <w:r>
        <w:t>是（</w:t>
      </w:r>
      <w:r>
        <w:rPr>
          <w:rFonts w:hint="eastAsia"/>
        </w:rPr>
        <w:t xml:space="preserve"> </w:t>
      </w:r>
      <w:r>
        <w:t xml:space="preserve">  </w:t>
      </w:r>
      <w:r>
        <w:t>）</w:t>
      </w:r>
      <w:r>
        <w:rPr>
          <w:rFonts w:hint="eastAsia"/>
        </w:rPr>
        <w:t>.</w:t>
      </w:r>
    </w:p>
    <w:p w:rsidR="00B52FB8" w:rsidRDefault="00B52FB8" w:rsidP="00B52FB8">
      <w:pPr>
        <w:topLinePunct/>
        <w:spacing w:line="300" w:lineRule="auto"/>
        <w:ind w:firstLineChars="200" w:firstLine="420"/>
        <w:contextualSpacing/>
        <w:jc w:val="left"/>
        <w:textAlignment w:val="center"/>
      </w:pPr>
      <w:r>
        <w:t>（</w:t>
      </w:r>
      <w:r>
        <w:rPr>
          <w:rFonts w:hint="eastAsia"/>
        </w:rPr>
        <w:t>A</w:t>
      </w:r>
      <w:r>
        <w:t>）</w:t>
      </w:r>
      <w:r w:rsidR="0045774B" w:rsidRPr="00D17387">
        <w:object w:dxaOrig="300" w:dyaOrig="240">
          <v:shape id="_x0000_i1042" type="#_x0000_t75" style="width:14.65pt;height:12pt" o:ole="">
            <v:imagedata r:id="rId39" o:title=""/>
          </v:shape>
          <o:OLEObject Type="Embed" ProgID="Equation.DSMT4" ShapeID="_x0000_i1042" DrawAspect="Content" ObjectID="_1710425721" r:id="rId40"/>
        </w:object>
      </w:r>
      <w:r>
        <w:rPr>
          <w:rFonts w:hint="eastAsia"/>
        </w:rPr>
        <w:t xml:space="preserve"> </w:t>
      </w:r>
      <w:r>
        <w:t xml:space="preserve">  </w:t>
      </w:r>
      <w:r>
        <w:t>（</w:t>
      </w:r>
      <w:r>
        <w:rPr>
          <w:rFonts w:hint="eastAsia"/>
        </w:rPr>
        <w:t>B</w:t>
      </w:r>
      <w:r>
        <w:t>）</w:t>
      </w:r>
      <w:r w:rsidR="0045774B" w:rsidRPr="00D17387">
        <w:object w:dxaOrig="279" w:dyaOrig="260">
          <v:shape id="_x0000_i1043" type="#_x0000_t75" style="width:14.65pt;height:13.35pt" o:ole="">
            <v:imagedata r:id="rId41" o:title=""/>
          </v:shape>
          <o:OLEObject Type="Embed" ProgID="Equation.DSMT4" ShapeID="_x0000_i1043" DrawAspect="Content" ObjectID="_1710425722" r:id="rId42"/>
        </w:object>
      </w:r>
      <w:r>
        <w:rPr>
          <w:rFonts w:hint="eastAsia"/>
        </w:rPr>
        <w:t xml:space="preserve"> </w:t>
      </w:r>
      <w:r>
        <w:t xml:space="preserve">  </w:t>
      </w:r>
      <w:r>
        <w:t>（</w:t>
      </w:r>
      <w:r>
        <w:rPr>
          <w:rFonts w:hint="eastAsia"/>
        </w:rPr>
        <w:t>C</w:t>
      </w:r>
      <w:r>
        <w:t>）</w:t>
      </w:r>
      <w:r w:rsidR="0045774B" w:rsidRPr="00D17387">
        <w:object w:dxaOrig="300" w:dyaOrig="240">
          <v:shape id="_x0000_i1044" type="#_x0000_t75" style="width:15.35pt;height:12pt" o:ole="">
            <v:imagedata r:id="rId43" o:title=""/>
          </v:shape>
          <o:OLEObject Type="Embed" ProgID="Equation.DSMT4" ShapeID="_x0000_i1044" DrawAspect="Content" ObjectID="_1710425723" r:id="rId44"/>
        </w:object>
      </w:r>
      <w:r>
        <w:rPr>
          <w:rFonts w:hint="eastAsia"/>
        </w:rPr>
        <w:t xml:space="preserve"> </w:t>
      </w:r>
      <w:r>
        <w:t xml:space="preserve">  </w:t>
      </w:r>
      <w:r>
        <w:t>（</w:t>
      </w:r>
      <w:r>
        <w:rPr>
          <w:rFonts w:hint="eastAsia"/>
        </w:rPr>
        <w:t>D</w:t>
      </w:r>
      <w:r>
        <w:t>）</w:t>
      </w:r>
      <w:r w:rsidR="0045774B" w:rsidRPr="00D17387">
        <w:object w:dxaOrig="279" w:dyaOrig="240">
          <v:shape id="_x0000_i1045" type="#_x0000_t75" style="width:14pt;height:12pt" o:ole="">
            <v:imagedata r:id="rId45" o:title=""/>
          </v:shape>
          <o:OLEObject Type="Embed" ProgID="Equation.DSMT4" ShapeID="_x0000_i1045" DrawAspect="Content" ObjectID="_1710425724" r:id="rId46"/>
        </w:object>
      </w:r>
      <w:r>
        <w:rPr>
          <w:rFonts w:hint="eastAsia"/>
        </w:rPr>
        <w:t xml:space="preserve"> </w:t>
      </w:r>
      <w:r>
        <w:t xml:space="preserve">   </w:t>
      </w:r>
      <w:r>
        <w:t>（</w:t>
      </w:r>
      <w:r>
        <w:rPr>
          <w:rFonts w:hint="eastAsia"/>
        </w:rPr>
        <w:t>E</w:t>
      </w:r>
      <w:r>
        <w:t>）</w:t>
      </w:r>
      <w:r w:rsidR="0045774B" w:rsidRPr="00D17387">
        <w:object w:dxaOrig="300" w:dyaOrig="260">
          <v:shape id="_x0000_i1046" type="#_x0000_t75" style="width:15.35pt;height:13.35pt" o:ole="">
            <v:imagedata r:id="rId47" o:title=""/>
          </v:shape>
          <o:OLEObject Type="Embed" ProgID="Equation.DSMT4" ShapeID="_x0000_i1046" DrawAspect="Content" ObjectID="_1710425725" r:id="rId48"/>
        </w:object>
      </w:r>
    </w:p>
    <w:p w:rsidR="00B52FB8" w:rsidRPr="00D17387" w:rsidRDefault="00B52FB8" w:rsidP="00B52FB8">
      <w:pPr>
        <w:topLinePunct/>
        <w:spacing w:line="300" w:lineRule="auto"/>
        <w:ind w:firstLineChars="200" w:firstLine="420"/>
        <w:contextualSpacing/>
        <w:textAlignment w:val="center"/>
      </w:pPr>
      <w:r w:rsidRPr="00D17387">
        <w:t>【答案】</w:t>
      </w:r>
      <w:r w:rsidR="0045774B">
        <w:t>A</w:t>
      </w:r>
    </w:p>
    <w:p w:rsidR="00B52FB8" w:rsidRPr="00D17387" w:rsidRDefault="00B52FB8" w:rsidP="00B52FB8">
      <w:pPr>
        <w:topLinePunct/>
        <w:spacing w:line="300" w:lineRule="auto"/>
        <w:ind w:firstLineChars="200" w:firstLine="420"/>
        <w:contextualSpacing/>
        <w:textAlignment w:val="center"/>
      </w:pPr>
      <w:r w:rsidRPr="00D17387">
        <w:t>【知识点】</w:t>
      </w:r>
      <w:r>
        <w:rPr>
          <w:rFonts w:hint="eastAsia"/>
        </w:rPr>
        <w:t>根的判别式</w:t>
      </w:r>
      <w:r w:rsidR="00E91E56">
        <w:rPr>
          <w:rFonts w:hint="eastAsia"/>
        </w:rPr>
        <w:t>，韦达定理</w:t>
      </w:r>
    </w:p>
    <w:p w:rsidR="00B52FB8" w:rsidRPr="00D17387" w:rsidRDefault="00B52FB8" w:rsidP="00B52FB8">
      <w:pPr>
        <w:topLinePunct/>
        <w:spacing w:line="300" w:lineRule="auto"/>
        <w:ind w:firstLineChars="200" w:firstLine="420"/>
        <w:contextualSpacing/>
        <w:textAlignment w:val="center"/>
      </w:pPr>
      <w:r w:rsidRPr="00D17387">
        <w:t>【解析】</w:t>
      </w:r>
    </w:p>
    <w:p w:rsidR="00B52FB8" w:rsidRPr="00D17387" w:rsidRDefault="00B52FB8" w:rsidP="00B52FB8">
      <w:pPr>
        <w:spacing w:line="300" w:lineRule="auto"/>
        <w:ind w:firstLineChars="200" w:firstLine="420"/>
        <w:textAlignment w:val="center"/>
      </w:pPr>
      <w:r>
        <w:t>根据题意可得</w:t>
      </w:r>
      <w:r w:rsidR="0045774B">
        <w:t>，利用韦达定理可得两根之积</w:t>
      </w:r>
      <w:r w:rsidR="0045774B" w:rsidRPr="00D17387">
        <w:object w:dxaOrig="1660" w:dyaOrig="340">
          <v:shape id="_x0000_i1047" type="#_x0000_t75" style="width:79.35pt;height:17.35pt" o:ole="">
            <v:imagedata r:id="rId49" o:title=""/>
          </v:shape>
          <o:OLEObject Type="Embed" ProgID="Equation.DSMT4" ShapeID="_x0000_i1047" DrawAspect="Content" ObjectID="_1710425726" r:id="rId50"/>
        </w:object>
      </w:r>
      <w:r w:rsidR="0045774B">
        <w:t>，为一元二次函数，对称轴</w:t>
      </w:r>
      <w:r w:rsidR="0045774B" w:rsidRPr="00D17387">
        <w:object w:dxaOrig="460" w:dyaOrig="260">
          <v:shape id="_x0000_i1049" type="#_x0000_t75" style="width:22pt;height:13.35pt" o:ole="">
            <v:imagedata r:id="rId51" o:title=""/>
          </v:shape>
          <o:OLEObject Type="Embed" ProgID="Equation.DSMT4" ShapeID="_x0000_i1049" DrawAspect="Content" ObjectID="_1710425727" r:id="rId52"/>
        </w:object>
      </w:r>
      <w:r w:rsidR="00E91E56">
        <w:t>，</w:t>
      </w:r>
      <w:r w:rsidR="0045774B">
        <w:t>其中</w:t>
      </w:r>
      <w:r w:rsidR="0045774B" w:rsidRPr="00D17387">
        <w:object w:dxaOrig="5960" w:dyaOrig="340">
          <v:shape id="_x0000_i1048" type="#_x0000_t75" style="width:285.35pt;height:17.35pt" o:ole="">
            <v:imagedata r:id="rId53" o:title=""/>
          </v:shape>
          <o:OLEObject Type="Embed" ProgID="Equation.DSMT4" ShapeID="_x0000_i1048" DrawAspect="Content" ObjectID="_1710425728" r:id="rId54"/>
        </w:object>
      </w:r>
      <w:r>
        <w:t>，</w:t>
      </w:r>
      <w:r w:rsidR="00E91E56">
        <w:t>则该函数先减后增，最小值在对称轴处取得，即</w:t>
      </w:r>
      <w:r w:rsidR="00E91E56" w:rsidRPr="00D17387">
        <w:object w:dxaOrig="1560" w:dyaOrig="279">
          <v:shape id="_x0000_i1050" type="#_x0000_t75" style="width:74.65pt;height:14pt" o:ole="">
            <v:imagedata r:id="rId55" o:title=""/>
          </v:shape>
          <o:OLEObject Type="Embed" ProgID="Equation.DSMT4" ShapeID="_x0000_i1050" DrawAspect="Content" ObjectID="_1710425729" r:id="rId56"/>
        </w:object>
      </w:r>
      <w:r w:rsidR="00E91E56">
        <w:t>。</w:t>
      </w:r>
      <w:r w:rsidRPr="00D17387">
        <w:rPr>
          <w:rFonts w:hint="eastAsia"/>
        </w:rPr>
        <w:t>故本题选择</w:t>
      </w:r>
      <w:r w:rsidR="0045774B">
        <w:t>A</w:t>
      </w:r>
      <w:r w:rsidRPr="00D17387">
        <w:rPr>
          <w:rFonts w:hint="eastAsia"/>
        </w:rPr>
        <w:t>。</w:t>
      </w:r>
    </w:p>
    <w:p w:rsidR="00B52FB8" w:rsidRDefault="00E91E56" w:rsidP="003A3053">
      <w:pPr>
        <w:topLinePunct/>
        <w:spacing w:line="300" w:lineRule="auto"/>
        <w:ind w:firstLineChars="200" w:firstLine="420"/>
        <w:contextualSpacing/>
        <w:jc w:val="left"/>
        <w:textAlignment w:val="center"/>
      </w:pPr>
      <w:r>
        <w:rPr>
          <w:rFonts w:hint="eastAsia"/>
        </w:rPr>
        <w:t>例</w:t>
      </w:r>
      <w:r>
        <w:rPr>
          <w:rFonts w:hint="eastAsia"/>
        </w:rPr>
        <w:t>2</w:t>
      </w:r>
      <w:r>
        <w:rPr>
          <w:rFonts w:hint="eastAsia"/>
        </w:rPr>
        <w:t>需要借助判别式来确定所求代数式的最值或者取值范围，而这一点容易被忽略。</w:t>
      </w:r>
    </w:p>
    <w:p w:rsidR="00E91E56" w:rsidRDefault="00E91E56" w:rsidP="003A3053">
      <w:pPr>
        <w:topLinePunct/>
        <w:spacing w:line="300" w:lineRule="auto"/>
        <w:ind w:firstLineChars="200" w:firstLine="420"/>
        <w:contextualSpacing/>
        <w:jc w:val="left"/>
        <w:textAlignment w:val="center"/>
      </w:pPr>
      <w:r>
        <w:t>除此之外，根的判别式也会和其它知识点相结合进行考察，譬如直线与抛物线的位置关系。</w:t>
      </w:r>
    </w:p>
    <w:p w:rsidR="00E91E56" w:rsidRDefault="00E91E56" w:rsidP="00E91E56">
      <w:pPr>
        <w:topLinePunct/>
        <w:spacing w:line="300" w:lineRule="auto"/>
        <w:ind w:firstLineChars="200" w:firstLine="420"/>
        <w:contextualSpacing/>
        <w:jc w:val="left"/>
        <w:textAlignment w:val="center"/>
      </w:pPr>
      <w:r>
        <w:rPr>
          <w:rFonts w:hint="eastAsia"/>
        </w:rPr>
        <w:t>【例</w:t>
      </w:r>
      <w:r>
        <w:t>3</w:t>
      </w:r>
      <w:r>
        <w:rPr>
          <w:rFonts w:hint="eastAsia"/>
        </w:rPr>
        <w:t>】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t>016.12</w:t>
      </w:r>
      <w:r>
        <w:rPr>
          <w:rFonts w:hint="eastAsia"/>
        </w:rPr>
        <w:t>）直线</w:t>
      </w:r>
      <w:r w:rsidRPr="00397B70">
        <w:object w:dxaOrig="920" w:dyaOrig="300">
          <v:shape id="_x0000_i1051" type="#_x0000_t75" style="width:46pt;height:15.35pt" o:ole="">
            <v:imagedata r:id="rId57" o:title=""/>
          </v:shape>
          <o:OLEObject Type="Embed" ProgID="Equation.DSMT4" ShapeID="_x0000_i1051" DrawAspect="Content" ObjectID="_1710425730" r:id="rId58"/>
        </w:object>
      </w:r>
      <w:r>
        <w:t>与抛物线</w:t>
      </w:r>
      <w:r w:rsidRPr="00397B70">
        <w:object w:dxaOrig="580" w:dyaOrig="340">
          <v:shape id="_x0000_i1052" type="#_x0000_t75" style="width:29.35pt;height:17.35pt" o:ole="">
            <v:imagedata r:id="rId59" o:title=""/>
          </v:shape>
          <o:OLEObject Type="Embed" ProgID="Equation.DSMT4" ShapeID="_x0000_i1052" DrawAspect="Content" ObjectID="_1710425731" r:id="rId60"/>
        </w:object>
      </w:r>
      <w:r>
        <w:t>有两个交点</w:t>
      </w:r>
      <w:r>
        <w:rPr>
          <w:rFonts w:hint="eastAsia"/>
        </w:rPr>
        <w:t>.</w:t>
      </w:r>
    </w:p>
    <w:p w:rsidR="00E91E56" w:rsidRDefault="00E91E56" w:rsidP="00E91E56">
      <w:pPr>
        <w:topLinePunct/>
        <w:spacing w:line="300" w:lineRule="auto"/>
        <w:ind w:firstLineChars="200" w:firstLine="420"/>
        <w:contextualSpacing/>
        <w:textAlignment w:val="center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397B70">
        <w:object w:dxaOrig="700" w:dyaOrig="300">
          <v:shape id="_x0000_i1053" type="#_x0000_t75" style="width:35.35pt;height:15.35pt" o:ole="">
            <v:imagedata r:id="rId61" o:title=""/>
          </v:shape>
          <o:OLEObject Type="Embed" ProgID="Equation.DSMT4" ShapeID="_x0000_i1053" DrawAspect="Content" ObjectID="_1710425732" r:id="rId62"/>
        </w:object>
      </w:r>
    </w:p>
    <w:p w:rsidR="00E91E56" w:rsidRDefault="00E91E56" w:rsidP="00E91E56">
      <w:pPr>
        <w:topLinePunct/>
        <w:spacing w:line="300" w:lineRule="auto"/>
        <w:ind w:firstLineChars="200" w:firstLine="420"/>
        <w:contextualSpacing/>
        <w:textAlignment w:val="center"/>
      </w:pPr>
      <w:r>
        <w:t>（</w:t>
      </w:r>
      <w:r>
        <w:rPr>
          <w:rFonts w:hint="eastAsia"/>
        </w:rPr>
        <w:t>2</w:t>
      </w:r>
      <w:r>
        <w:t>）</w:t>
      </w:r>
      <w:r w:rsidRPr="00397B70">
        <w:object w:dxaOrig="499" w:dyaOrig="260">
          <v:shape id="_x0000_i1054" type="#_x0000_t75" style="width:25.35pt;height:13.35pt" o:ole="">
            <v:imagedata r:id="rId63" o:title=""/>
          </v:shape>
          <o:OLEObject Type="Embed" ProgID="Equation.DSMT4" ShapeID="_x0000_i1054" DrawAspect="Content" ObjectID="_1710425733" r:id="rId64"/>
        </w:object>
      </w:r>
    </w:p>
    <w:p w:rsidR="00E91E56" w:rsidRPr="00D17387" w:rsidRDefault="00E91E56" w:rsidP="00E91E56">
      <w:pPr>
        <w:topLinePunct/>
        <w:spacing w:line="300" w:lineRule="auto"/>
        <w:ind w:firstLineChars="200" w:firstLine="420"/>
        <w:contextualSpacing/>
        <w:textAlignment w:val="center"/>
      </w:pPr>
      <w:r w:rsidRPr="00D17387">
        <w:t>【答案】</w:t>
      </w:r>
      <w:r>
        <w:t>B</w:t>
      </w:r>
    </w:p>
    <w:p w:rsidR="00E91E56" w:rsidRPr="00D17387" w:rsidRDefault="00E91E56" w:rsidP="00E91E56">
      <w:pPr>
        <w:topLinePunct/>
        <w:spacing w:line="300" w:lineRule="auto"/>
        <w:ind w:firstLineChars="200" w:firstLine="420"/>
        <w:contextualSpacing/>
        <w:textAlignment w:val="center"/>
      </w:pPr>
      <w:r w:rsidRPr="00D17387">
        <w:lastRenderedPageBreak/>
        <w:t>【知识点】</w:t>
      </w:r>
      <w:r>
        <w:rPr>
          <w:rFonts w:hint="eastAsia"/>
        </w:rPr>
        <w:t>根的判别式</w:t>
      </w:r>
    </w:p>
    <w:p w:rsidR="00E91E56" w:rsidRPr="00D17387" w:rsidRDefault="00E91E56" w:rsidP="00E91E56">
      <w:pPr>
        <w:topLinePunct/>
        <w:spacing w:line="300" w:lineRule="auto"/>
        <w:ind w:firstLineChars="200" w:firstLine="420"/>
        <w:contextualSpacing/>
        <w:textAlignment w:val="center"/>
      </w:pPr>
      <w:r w:rsidRPr="00D17387">
        <w:t>【解析】</w:t>
      </w:r>
    </w:p>
    <w:p w:rsidR="00C24FAF" w:rsidRDefault="00E91E56" w:rsidP="00E91E56">
      <w:pPr>
        <w:spacing w:line="300" w:lineRule="auto"/>
        <w:ind w:firstLineChars="200" w:firstLine="420"/>
        <w:textAlignment w:val="center"/>
      </w:pPr>
      <w:r>
        <w:t>根据结论可得，联立直线与抛物线，转化为</w:t>
      </w:r>
      <w:r w:rsidRPr="00397B70">
        <w:object w:dxaOrig="1280" w:dyaOrig="300">
          <v:shape id="_x0000_i1055" type="#_x0000_t75" style="width:64pt;height:15.35pt" o:ole="">
            <v:imagedata r:id="rId65" o:title=""/>
          </v:shape>
          <o:OLEObject Type="Embed" ProgID="Equation.DSMT4" ShapeID="_x0000_i1055" DrawAspect="Content" ObjectID="_1710425734" r:id="rId66"/>
        </w:object>
      </w:r>
      <w:r>
        <w:t>有两个不等</w:t>
      </w:r>
      <w:r w:rsidR="00C24FAF">
        <w:t>实根，即</w:t>
      </w:r>
      <w:r w:rsidR="00C24FAF" w:rsidRPr="00D17387">
        <w:object w:dxaOrig="1340" w:dyaOrig="300">
          <v:shape id="_x0000_i1056" type="#_x0000_t75" style="width:64pt;height:15.35pt" o:ole="">
            <v:imagedata r:id="rId67" o:title=""/>
          </v:shape>
          <o:OLEObject Type="Embed" ProgID="Equation.DSMT4" ShapeID="_x0000_i1056" DrawAspect="Content" ObjectID="_1710425735" r:id="rId68"/>
        </w:object>
      </w:r>
      <w:r>
        <w:rPr>
          <w:rFonts w:hint="eastAsia"/>
        </w:rPr>
        <w:t>。</w:t>
      </w:r>
    </w:p>
    <w:p w:rsidR="00C24FAF" w:rsidRDefault="00C24FAF" w:rsidP="00E91E56">
      <w:pPr>
        <w:spacing w:line="300" w:lineRule="auto"/>
        <w:ind w:firstLineChars="200" w:firstLine="420"/>
        <w:textAlignment w:val="center"/>
      </w:pPr>
      <w:r>
        <w:t>条件（</w:t>
      </w:r>
      <w:r>
        <w:rPr>
          <w:rFonts w:hint="eastAsia"/>
        </w:rPr>
        <w:t>1</w:t>
      </w:r>
      <w:r>
        <w:t>）：举反例：</w:t>
      </w:r>
      <w:r w:rsidRPr="00D17387">
        <w:object w:dxaOrig="1200" w:dyaOrig="260">
          <v:shape id="_x0000_i1057" type="#_x0000_t75" style="width:57.35pt;height:13.35pt" o:ole="">
            <v:imagedata r:id="rId69" o:title=""/>
          </v:shape>
          <o:OLEObject Type="Embed" ProgID="Equation.DSMT4" ShapeID="_x0000_i1057" DrawAspect="Content" ObjectID="_1710425736" r:id="rId70"/>
        </w:object>
      </w:r>
      <w:r>
        <w:t>，此时</w:t>
      </w:r>
      <w:r w:rsidRPr="00D17387">
        <w:object w:dxaOrig="1340" w:dyaOrig="300">
          <v:shape id="_x0000_i1058" type="#_x0000_t75" style="width:64pt;height:15.35pt" o:ole="">
            <v:imagedata r:id="rId71" o:title=""/>
          </v:shape>
          <o:OLEObject Type="Embed" ProgID="Equation.DSMT4" ShapeID="_x0000_i1058" DrawAspect="Content" ObjectID="_1710425737" r:id="rId72"/>
        </w:object>
      </w:r>
      <w:r>
        <w:t>，与结论不一致，所以条件（</w:t>
      </w:r>
      <w:r>
        <w:rPr>
          <w:rFonts w:hint="eastAsia"/>
        </w:rPr>
        <w:t>1</w:t>
      </w:r>
      <w:r>
        <w:t>）不充分；</w:t>
      </w:r>
    </w:p>
    <w:p w:rsidR="00827C25" w:rsidRDefault="00C24FAF" w:rsidP="00C24FAF">
      <w:pPr>
        <w:spacing w:line="300" w:lineRule="auto"/>
        <w:ind w:firstLineChars="200" w:firstLine="420"/>
        <w:textAlignment w:val="center"/>
      </w:pPr>
      <w:r>
        <w:t>条件（</w:t>
      </w:r>
      <w:r>
        <w:rPr>
          <w:rFonts w:hint="eastAsia"/>
        </w:rPr>
        <w:t>2</w:t>
      </w:r>
      <w:r>
        <w:t>）：与转化结论一致，所以条件（</w:t>
      </w:r>
      <w:r>
        <w:rPr>
          <w:rFonts w:hint="eastAsia"/>
        </w:rPr>
        <w:t>2</w:t>
      </w:r>
      <w:r>
        <w:t>）充分。</w:t>
      </w:r>
      <w:r w:rsidR="00E91E56" w:rsidRPr="00D17387">
        <w:rPr>
          <w:rFonts w:hint="eastAsia"/>
        </w:rPr>
        <w:t>故本题选择</w:t>
      </w:r>
      <w:r>
        <w:t>B</w:t>
      </w:r>
      <w:r w:rsidR="00E91E56" w:rsidRPr="00D17387">
        <w:rPr>
          <w:rFonts w:hint="eastAsia"/>
        </w:rPr>
        <w:t>。</w:t>
      </w:r>
    </w:p>
    <w:p w:rsidR="00C24FAF" w:rsidRDefault="00C24FAF" w:rsidP="00C24FAF">
      <w:pPr>
        <w:spacing w:line="300" w:lineRule="auto"/>
        <w:ind w:firstLineChars="200" w:firstLine="420"/>
        <w:textAlignment w:val="center"/>
        <w:rPr>
          <w:rFonts w:hint="eastAsia"/>
        </w:rPr>
      </w:pPr>
      <w:r>
        <w:rPr>
          <w:rFonts w:hint="eastAsia"/>
        </w:rPr>
        <w:t>与一元二次方程伴随而生的根的判别式，是实数解存在的前提，所以在遇到存在参数，或者判断根的情况时，我们需要首先考虑根的判别式进而判断根的情况。</w:t>
      </w:r>
      <w:bookmarkStart w:id="0" w:name="_GoBack"/>
      <w:bookmarkEnd w:id="0"/>
    </w:p>
    <w:sectPr w:rsidR="00C24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051" w:rsidRDefault="00187051" w:rsidP="000405C7">
      <w:r>
        <w:separator/>
      </w:r>
    </w:p>
  </w:endnote>
  <w:endnote w:type="continuationSeparator" w:id="0">
    <w:p w:rsidR="00187051" w:rsidRDefault="00187051" w:rsidP="00040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051" w:rsidRDefault="00187051" w:rsidP="000405C7">
      <w:r>
        <w:separator/>
      </w:r>
    </w:p>
  </w:footnote>
  <w:footnote w:type="continuationSeparator" w:id="0">
    <w:p w:rsidR="00187051" w:rsidRDefault="00187051" w:rsidP="00040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611FA3"/>
    <w:multiLevelType w:val="multilevel"/>
    <w:tmpl w:val="FEF0D99E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C25"/>
    <w:rsid w:val="000405C7"/>
    <w:rsid w:val="0017415B"/>
    <w:rsid w:val="00187051"/>
    <w:rsid w:val="001A497E"/>
    <w:rsid w:val="002D4C12"/>
    <w:rsid w:val="00342D25"/>
    <w:rsid w:val="00397B70"/>
    <w:rsid w:val="003A3053"/>
    <w:rsid w:val="003E46A4"/>
    <w:rsid w:val="0045774B"/>
    <w:rsid w:val="00471C8F"/>
    <w:rsid w:val="0049106F"/>
    <w:rsid w:val="00520705"/>
    <w:rsid w:val="005307FB"/>
    <w:rsid w:val="00543B37"/>
    <w:rsid w:val="005F2361"/>
    <w:rsid w:val="005F7A3D"/>
    <w:rsid w:val="006745A3"/>
    <w:rsid w:val="006D46D0"/>
    <w:rsid w:val="006E2877"/>
    <w:rsid w:val="0076636A"/>
    <w:rsid w:val="007A0155"/>
    <w:rsid w:val="00827C25"/>
    <w:rsid w:val="009E5ACD"/>
    <w:rsid w:val="00AB7091"/>
    <w:rsid w:val="00B52FB8"/>
    <w:rsid w:val="00BB4CAD"/>
    <w:rsid w:val="00C13068"/>
    <w:rsid w:val="00C21302"/>
    <w:rsid w:val="00C24FAF"/>
    <w:rsid w:val="00D65608"/>
    <w:rsid w:val="00DF4A61"/>
    <w:rsid w:val="00E25D82"/>
    <w:rsid w:val="00E91E56"/>
    <w:rsid w:val="00F5356E"/>
    <w:rsid w:val="00F9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101D61-E6A8-4107-A07F-D3A0A5DE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05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05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05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05C7"/>
    <w:rPr>
      <w:sz w:val="18"/>
      <w:szCs w:val="18"/>
    </w:rPr>
  </w:style>
  <w:style w:type="paragraph" w:styleId="a5">
    <w:name w:val="List Paragraph"/>
    <w:basedOn w:val="a"/>
    <w:uiPriority w:val="99"/>
    <w:unhideWhenUsed/>
    <w:qFormat/>
    <w:rsid w:val="000405C7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6.wmf"/><Relationship Id="rId21" Type="http://schemas.openxmlformats.org/officeDocument/2006/relationships/image" Target="media/image8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2.bin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8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61" Type="http://schemas.openxmlformats.org/officeDocument/2006/relationships/image" Target="media/image27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9.wmf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1.wmf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4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</dc:creator>
  <cp:keywords/>
  <dc:description/>
  <cp:lastModifiedBy>fy</cp:lastModifiedBy>
  <cp:revision>2</cp:revision>
  <dcterms:created xsi:type="dcterms:W3CDTF">2022-04-02T09:25:00Z</dcterms:created>
  <dcterms:modified xsi:type="dcterms:W3CDTF">2022-04-02T09:25:00Z</dcterms:modified>
</cp:coreProperties>
</file>